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2B" w:rsidRDefault="00DB6B2B" w:rsidP="00DB6B2B">
      <w:pPr>
        <w:jc w:val="center"/>
      </w:pPr>
      <w:r>
        <w:t>Comunicato stampa</w:t>
      </w:r>
    </w:p>
    <w:p w:rsidR="00DB6B2B" w:rsidRDefault="00DB6B2B" w:rsidP="00072729"/>
    <w:p w:rsidR="00072729" w:rsidRDefault="00BD6CE1" w:rsidP="00EA329E">
      <w:pPr>
        <w:jc w:val="center"/>
        <w:rPr>
          <w:b/>
          <w:sz w:val="28"/>
          <w:szCs w:val="28"/>
        </w:rPr>
      </w:pPr>
      <w:r w:rsidRPr="004752C8">
        <w:rPr>
          <w:b/>
          <w:sz w:val="28"/>
          <w:szCs w:val="28"/>
        </w:rPr>
        <w:t>“</w:t>
      </w:r>
      <w:r w:rsidR="00072729" w:rsidRPr="004752C8">
        <w:rPr>
          <w:b/>
          <w:sz w:val="28"/>
          <w:szCs w:val="28"/>
        </w:rPr>
        <w:t xml:space="preserve">Racconti da </w:t>
      </w:r>
      <w:proofErr w:type="spellStart"/>
      <w:r w:rsidR="00072729" w:rsidRPr="004752C8">
        <w:rPr>
          <w:b/>
          <w:sz w:val="28"/>
          <w:szCs w:val="28"/>
        </w:rPr>
        <w:t>spiaggia</w:t>
      </w:r>
      <w:r w:rsidRPr="004752C8">
        <w:rPr>
          <w:b/>
          <w:sz w:val="28"/>
          <w:szCs w:val="28"/>
        </w:rPr>
        <w:t>”</w:t>
      </w:r>
      <w:r w:rsidR="004752C8" w:rsidRPr="004752C8">
        <w:rPr>
          <w:b/>
          <w:sz w:val="28"/>
          <w:szCs w:val="28"/>
        </w:rPr>
        <w:t>di</w:t>
      </w:r>
      <w:proofErr w:type="spellEnd"/>
      <w:r w:rsidR="004752C8" w:rsidRPr="004752C8">
        <w:rPr>
          <w:b/>
          <w:sz w:val="28"/>
          <w:szCs w:val="28"/>
        </w:rPr>
        <w:t xml:space="preserve"> Marcella </w:t>
      </w:r>
      <w:proofErr w:type="spellStart"/>
      <w:r w:rsidR="004752C8" w:rsidRPr="004752C8">
        <w:rPr>
          <w:b/>
          <w:sz w:val="28"/>
          <w:szCs w:val="28"/>
        </w:rPr>
        <w:t>Spinozzi</w:t>
      </w:r>
      <w:proofErr w:type="spellEnd"/>
      <w:r w:rsidR="004752C8" w:rsidRPr="004752C8">
        <w:rPr>
          <w:b/>
          <w:sz w:val="28"/>
          <w:szCs w:val="28"/>
        </w:rPr>
        <w:t xml:space="preserve"> Tarducci</w:t>
      </w:r>
      <w:r w:rsidR="00DD4115">
        <w:rPr>
          <w:b/>
          <w:sz w:val="28"/>
          <w:szCs w:val="28"/>
        </w:rPr>
        <w:t xml:space="preserve"> ritorna sull’isola</w:t>
      </w:r>
      <w:r w:rsidR="009D065D">
        <w:rPr>
          <w:b/>
          <w:sz w:val="28"/>
          <w:szCs w:val="28"/>
        </w:rPr>
        <w:t xml:space="preserve"> d’Elba</w:t>
      </w:r>
    </w:p>
    <w:p w:rsidR="009D065D" w:rsidRPr="004752C8" w:rsidRDefault="009D065D" w:rsidP="00EA32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L’appuntamento con la scrittrice è per il 22 agosto al Salotto di Procchio</w:t>
      </w:r>
    </w:p>
    <w:p w:rsidR="00072729" w:rsidRDefault="00072729" w:rsidP="00072729"/>
    <w:p w:rsidR="00072729" w:rsidRDefault="00072729" w:rsidP="00072729"/>
    <w:p w:rsidR="009A781B" w:rsidRDefault="009A781B" w:rsidP="002C62D2">
      <w:pPr>
        <w:jc w:val="both"/>
      </w:pPr>
    </w:p>
    <w:p w:rsidR="00DD4115" w:rsidRPr="00DD4115" w:rsidRDefault="009A781B" w:rsidP="009D065D">
      <w:pPr>
        <w:jc w:val="both"/>
      </w:pPr>
      <w:r>
        <w:t>Rito</w:t>
      </w:r>
      <w:r w:rsidR="00DD4115">
        <w:t xml:space="preserve">rna laddove è stato concepito. </w:t>
      </w:r>
      <w:r>
        <w:t xml:space="preserve">Un </w:t>
      </w:r>
      <w:proofErr w:type="spellStart"/>
      <w:r w:rsidRPr="009A781B">
        <w:rPr>
          <w:i/>
        </w:rPr>
        <w:t>nost</w:t>
      </w:r>
      <w:r w:rsidR="009D065D">
        <w:rPr>
          <w:i/>
        </w:rPr>
        <w:t>ò</w:t>
      </w:r>
      <w:r w:rsidRPr="009A781B">
        <w:rPr>
          <w:i/>
        </w:rPr>
        <w:t>s</w:t>
      </w:r>
      <w:proofErr w:type="spellEnd"/>
      <w:r>
        <w:t>, letterario e fisico</w:t>
      </w:r>
      <w:r w:rsidR="009D065D">
        <w:t xml:space="preserve"> e meta - fisico</w:t>
      </w:r>
      <w:r>
        <w:t xml:space="preserve">, </w:t>
      </w:r>
      <w:r w:rsidR="00DD4115">
        <w:t xml:space="preserve">quello del libro della nota scrittrice e artista </w:t>
      </w:r>
      <w:r w:rsidR="002C62D2">
        <w:t xml:space="preserve">Marcella </w:t>
      </w:r>
      <w:proofErr w:type="spellStart"/>
      <w:r w:rsidR="009D065D">
        <w:t>Spinozzi</w:t>
      </w:r>
      <w:proofErr w:type="spellEnd"/>
      <w:r w:rsidR="009D065D">
        <w:t xml:space="preserve"> Tarducci che presenta</w:t>
      </w:r>
      <w:r w:rsidR="004752C8" w:rsidRPr="009B4F29">
        <w:rPr>
          <w:b/>
        </w:rPr>
        <w:t xml:space="preserve"> </w:t>
      </w:r>
      <w:r w:rsidR="004752C8" w:rsidRPr="009D065D">
        <w:t xml:space="preserve">proprio a </w:t>
      </w:r>
      <w:r w:rsidRPr="009D065D">
        <w:t>Ma</w:t>
      </w:r>
      <w:r w:rsidR="009D065D" w:rsidRPr="009D065D">
        <w:t>rciana</w:t>
      </w:r>
      <w:r w:rsidR="009D065D">
        <w:rPr>
          <w:b/>
        </w:rPr>
        <w:t xml:space="preserve">, </w:t>
      </w:r>
      <w:r w:rsidR="009D065D" w:rsidRPr="009D065D">
        <w:t>la raccolta</w:t>
      </w:r>
      <w:r w:rsidR="00DD4115" w:rsidRPr="009D065D">
        <w:t xml:space="preserve"> “Racconti da spiaggia” edito da Bonfirraro. L’appuntamento è per lunedì 22 agosto </w:t>
      </w:r>
      <w:r w:rsidR="009D065D">
        <w:t xml:space="preserve">al Salotto di Procchio. </w:t>
      </w:r>
    </w:p>
    <w:p w:rsidR="00DD4115" w:rsidRDefault="00DD4115" w:rsidP="002C62D2">
      <w:pPr>
        <w:jc w:val="both"/>
        <w:rPr>
          <w:b/>
        </w:rPr>
      </w:pPr>
    </w:p>
    <w:p w:rsidR="002C62D2" w:rsidRDefault="00BD6CE1" w:rsidP="004752C8">
      <w:pPr>
        <w:jc w:val="both"/>
      </w:pPr>
      <w:r>
        <w:t xml:space="preserve">Un’occasione unica per </w:t>
      </w:r>
      <w:r w:rsidR="009D065D">
        <w:t>incontrare la</w:t>
      </w:r>
      <w:r>
        <w:t xml:space="preserve"> </w:t>
      </w:r>
      <w:r w:rsidR="009B4F29">
        <w:t xml:space="preserve">scrittrice </w:t>
      </w:r>
      <w:r w:rsidR="004752C8">
        <w:t>fiorentina</w:t>
      </w:r>
      <w:r w:rsidR="009D065D">
        <w:t>,</w:t>
      </w:r>
      <w:r w:rsidR="004752C8">
        <w:t xml:space="preserve"> u</w:t>
      </w:r>
      <w:r>
        <w:t xml:space="preserve">mbra di nascita, </w:t>
      </w:r>
      <w:r w:rsidR="009B4F29">
        <w:t>che</w:t>
      </w:r>
      <w:r w:rsidR="009D065D">
        <w:t>, lasciandosi ispirare da uno stabilimento balneare del comune di Marciana,</w:t>
      </w:r>
      <w:r w:rsidR="009B4F29">
        <w:t xml:space="preserve"> </w:t>
      </w:r>
      <w:r w:rsidR="009D065D">
        <w:t xml:space="preserve">ha ricreato in maniera inedita </w:t>
      </w:r>
      <w:r w:rsidR="009D065D">
        <w:t>il paradiso dell’Isola d’Elba</w:t>
      </w:r>
      <w:r w:rsidR="009D065D">
        <w:t>, dipingendo e arricchendo così il suo immaginario. Sarà lei a condurre il suo pubblico alla scoperta di</w:t>
      </w:r>
      <w:r w:rsidR="009B4F29">
        <w:t xml:space="preserve"> segreti e misteri che si celano dietro </w:t>
      </w:r>
      <w:r w:rsidR="009D065D">
        <w:t xml:space="preserve">quelli che si presentano come dei semplici villeggianti. Sì, perché </w:t>
      </w:r>
      <w:r w:rsidR="004752C8">
        <w:t>“</w:t>
      </w:r>
      <w:r w:rsidR="00072729">
        <w:t>Racconti da spiaggia</w:t>
      </w:r>
      <w:r w:rsidR="004752C8">
        <w:t>”</w:t>
      </w:r>
      <w:r w:rsidR="00072729">
        <w:t xml:space="preserve"> non è un romanzo ma è come se lo fosse. Sono 14 racconti</w:t>
      </w:r>
      <w:r w:rsidR="009B4F29">
        <w:t>,</w:t>
      </w:r>
      <w:r w:rsidR="00072729">
        <w:t xml:space="preserve"> tutti ambientati </w:t>
      </w:r>
      <w:r w:rsidR="009B4F29">
        <w:t xml:space="preserve">nell’isola dell’arcipelago toscano e più precisamente al bagno Paola di Procchio, </w:t>
      </w:r>
      <w:r w:rsidR="00BB2CFC">
        <w:t>ch</w:t>
      </w:r>
      <w:r w:rsidR="00072729">
        <w:t>e nasco</w:t>
      </w:r>
      <w:bookmarkStart w:id="0" w:name="_GoBack"/>
      <w:bookmarkEnd w:id="0"/>
      <w:r w:rsidR="00072729">
        <w:t>no da situazioni reali che la scrittrice ha</w:t>
      </w:r>
      <w:r w:rsidR="009B4F29">
        <w:t xml:space="preserve"> realmente</w:t>
      </w:r>
      <w:r w:rsidR="00072729">
        <w:t xml:space="preserve"> osservato. Ogni ombrellone </w:t>
      </w:r>
      <w:r w:rsidR="00EA329E">
        <w:t xml:space="preserve">ha </w:t>
      </w:r>
      <w:r w:rsidR="00072729">
        <w:t>una storia da raccontare, ogni storia un argomento di grande impatto e di grande attualità: l’amore nei suoi diversi aspetti, la sfrontatezza della gioventù, la tristezza della vecchiaia e</w:t>
      </w:r>
      <w:r>
        <w:t xml:space="preserve"> della solitudine, il razzismo</w:t>
      </w:r>
      <w:r w:rsidR="00072729">
        <w:t xml:space="preserve">, l’omosessualità, l’aborto, e tanti altri. </w:t>
      </w:r>
      <w:r w:rsidR="002C62D2">
        <w:t xml:space="preserve">Spesso le protagoniste sono </w:t>
      </w:r>
      <w:r w:rsidR="002C62D2" w:rsidRPr="002C62D2">
        <w:t>donne fatte di mente, carne, cuore, anima e</w:t>
      </w:r>
      <w:r w:rsidR="002C62D2">
        <w:t>d</w:t>
      </w:r>
      <w:r w:rsidR="002C62D2" w:rsidRPr="002C62D2">
        <w:t xml:space="preserve"> emozioni</w:t>
      </w:r>
      <w:r w:rsidR="002C62D2">
        <w:t xml:space="preserve">. Uno scritto </w:t>
      </w:r>
      <w:r w:rsidR="002C62D2" w:rsidRPr="002C62D2">
        <w:t>minimal</w:t>
      </w:r>
      <w:r w:rsidR="002C62D2">
        <w:t>e</w:t>
      </w:r>
      <w:r w:rsidR="002C62D2" w:rsidRPr="002C62D2">
        <w:t xml:space="preserve"> e prezios</w:t>
      </w:r>
      <w:r w:rsidR="002C62D2">
        <w:t>o</w:t>
      </w:r>
      <w:r w:rsidR="002C62D2" w:rsidRPr="002C62D2">
        <w:t>, per originalità e leggerezza e, in più, moltiplicabil</w:t>
      </w:r>
      <w:r w:rsidR="002C62D2">
        <w:t>e</w:t>
      </w:r>
      <w:r w:rsidR="002C62D2" w:rsidRPr="002C62D2">
        <w:t xml:space="preserve"> e riproducibil</w:t>
      </w:r>
      <w:r w:rsidR="002C62D2">
        <w:t>e</w:t>
      </w:r>
      <w:r w:rsidR="002C62D2" w:rsidRPr="002C62D2">
        <w:t>.</w:t>
      </w:r>
    </w:p>
    <w:p w:rsidR="002C62D2" w:rsidRDefault="00072729" w:rsidP="004752C8">
      <w:pPr>
        <w:jc w:val="both"/>
      </w:pPr>
      <w:r>
        <w:t xml:space="preserve">Lo stile è asciutto, moderno, i racconti sono spesso interrotti da colpi di scena imprevisti che tengono avvinta l’attenzione del lettore. Il finale è spesso lasciato in sospeso, il che dà a questi racconti una sfumatura di “giallo” che li rende particolarmente avvincenti. Su tutte queste storie trionfa la luce del mare dell’Elba. </w:t>
      </w:r>
      <w:r w:rsidR="00BD6CE1">
        <w:t>Una luminosità che</w:t>
      </w:r>
      <w:r>
        <w:t xml:space="preserve"> avvolge le trame che si dipanano di pagina in pagina, dando unitarietà di romanzo ai racconti e abbacinando il lettore nel gioco continuo degli intrecci.</w:t>
      </w:r>
      <w:r w:rsidR="002C62D2">
        <w:t xml:space="preserve"> </w:t>
      </w:r>
    </w:p>
    <w:p w:rsidR="002C62D2" w:rsidRDefault="002C62D2" w:rsidP="004752C8">
      <w:pPr>
        <w:jc w:val="both"/>
      </w:pPr>
    </w:p>
    <w:p w:rsidR="002C62D2" w:rsidRPr="002C62D2" w:rsidRDefault="002C62D2" w:rsidP="004752C8">
      <w:pPr>
        <w:jc w:val="both"/>
        <w:rPr>
          <w:b/>
        </w:rPr>
      </w:pPr>
      <w:r w:rsidRPr="002C62D2">
        <w:rPr>
          <w:b/>
        </w:rPr>
        <w:t>L’autrice</w:t>
      </w:r>
    </w:p>
    <w:p w:rsidR="009B4F29" w:rsidRDefault="009B4F29" w:rsidP="004752C8">
      <w:pPr>
        <w:jc w:val="both"/>
      </w:pPr>
      <w:r w:rsidRPr="009B4F29">
        <w:t>Artista a tutto ton</w:t>
      </w:r>
      <w:r w:rsidR="00BB2CFC">
        <w:t xml:space="preserve">do, la grintosissima </w:t>
      </w:r>
      <w:proofErr w:type="spellStart"/>
      <w:r w:rsidR="00BB2CFC">
        <w:t>Spinozzi</w:t>
      </w:r>
      <w:proofErr w:type="spellEnd"/>
      <w:r w:rsidR="00BB2CFC">
        <w:t xml:space="preserve">, </w:t>
      </w:r>
      <w:r w:rsidR="002C62D2">
        <w:t>docente di L</w:t>
      </w:r>
      <w:r w:rsidR="00BB2CFC">
        <w:t>ingua</w:t>
      </w:r>
      <w:r w:rsidR="002C62D2">
        <w:t xml:space="preserve"> e letteratura</w:t>
      </w:r>
      <w:r w:rsidR="00BB2CFC">
        <w:t xml:space="preserve"> inglese</w:t>
      </w:r>
      <w:r w:rsidR="002C62D2">
        <w:t xml:space="preserve"> in </w:t>
      </w:r>
      <w:proofErr w:type="spellStart"/>
      <w:r w:rsidR="002C62D2">
        <w:t>quiescienza</w:t>
      </w:r>
      <w:proofErr w:type="spellEnd"/>
      <w:r w:rsidR="00BB2CFC">
        <w:t xml:space="preserve">, è </w:t>
      </w:r>
      <w:r w:rsidRPr="009B4F29">
        <w:t>pittrice autodidatta e ha esposto in importanti gallerie fiorentine. Ha studiato, inoltre, pianoforte al Conservatorio Cherubini di Firenze. Amante della scrittura da sempre, ha ricevuto importanti riconoscimenti per l</w:t>
      </w:r>
      <w:r>
        <w:t>a poesia a Chiavari e</w:t>
      </w:r>
      <w:r w:rsidR="00744AAD">
        <w:t>, ultimo,</w:t>
      </w:r>
      <w:r>
        <w:t xml:space="preserve"> a Firenze</w:t>
      </w:r>
      <w:r w:rsidR="00744AAD">
        <w:t xml:space="preserve">, la </w:t>
      </w:r>
      <w:r w:rsidR="00744AAD" w:rsidRPr="00744AAD">
        <w:t xml:space="preserve">medaglia “Presidente della Giuria Letteraria” per la sezione “Narrativa edita” durante la cerimonia del prestigioso Premio Firenze, giunto </w:t>
      </w:r>
      <w:r w:rsidR="00BB2CFC">
        <w:t xml:space="preserve">alla sua trentaduesima edizione, </w:t>
      </w:r>
      <w:r w:rsidR="00744AAD">
        <w:t>per il commovente romanzo “Solitudini parallele</w:t>
      </w:r>
      <w:r w:rsidR="00744AAD" w:rsidRPr="00744AAD">
        <w:t>– Tra Roma e Addis Abeba</w:t>
      </w:r>
      <w:r w:rsidR="00744AAD">
        <w:t xml:space="preserve">” sempre edito da Bonfirraro. </w:t>
      </w:r>
    </w:p>
    <w:sectPr w:rsidR="009B4F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29"/>
    <w:rsid w:val="00072729"/>
    <w:rsid w:val="002C62D2"/>
    <w:rsid w:val="004752C8"/>
    <w:rsid w:val="00744AAD"/>
    <w:rsid w:val="008B0A57"/>
    <w:rsid w:val="00923C52"/>
    <w:rsid w:val="009A781B"/>
    <w:rsid w:val="009B4F29"/>
    <w:rsid w:val="009D065D"/>
    <w:rsid w:val="00BB2CFC"/>
    <w:rsid w:val="00BD6CE1"/>
    <w:rsid w:val="00DB6B2B"/>
    <w:rsid w:val="00DD4115"/>
    <w:rsid w:val="00EA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3C52"/>
    <w:pPr>
      <w:spacing w:after="0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3C52"/>
    <w:pPr>
      <w:spacing w:after="0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dcterms:created xsi:type="dcterms:W3CDTF">2016-06-14T09:36:00Z</dcterms:created>
  <dcterms:modified xsi:type="dcterms:W3CDTF">2016-08-12T16:59:00Z</dcterms:modified>
</cp:coreProperties>
</file>